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Beschlussfassung zur Anfechtung des Spruchs der Einigungsstelle</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der Vorsitzende des Betriebsrats hat die ordnungsgemäße Ladung der Mitglieder/Ersatzmitglieder festgestellt. Darüber hinaus hat er die Beschlussfähigkeit des Betriebsrats festgestellt. Auf eine Befragung durch den Vorsitzenden hin, haben die anwesenden Betriebsratsmitglieder erklärt, dass ihnen zur Vorbereitung des kurzfristigen Themas, ausreichend Zeit zur Verfügung gestanden hat. </w:t>
      </w:r>
    </w:p>
    <w:p>
      <w:pPr>
        <w:widowControl w:val="on"/>
        <w:pBdr/>
        <w:spacing w:before="220" w:after="220" w:line="240" w:lineRule="auto"/>
        <w:ind w:left="0" w:right="0"/>
        <w:jc w:val="left"/>
      </w:pPr>
      <w:r>
        <w:rPr>
          <w:rFonts w:ascii="Arial" w:hAnsi="Arial" w:eastAsia="Arial" w:cs="Arial"/>
          <w:color w:val="000000"/>
          <w:sz w:val="22"/>
          <w:szCs w:val="22"/>
        </w:rPr>
        <w:t xml:space="preserve">In seiner Sitzung vom ... hat der Betriebsrat beschlossen, den Spruch der Einigungsstelle zum Thema Arbeitszeitmodelle vom ... anzufechten. </w:t>
      </w:r>
    </w:p>
    <w:p>
      <w:pPr>
        <w:widowControl w:val="on"/>
        <w:pBdr/>
        <w:spacing w:before="220" w:after="220" w:line="240" w:lineRule="auto"/>
        <w:ind w:left="0" w:right="0"/>
        <w:jc w:val="left"/>
      </w:pPr>
      <w:r>
        <w:rPr>
          <w:rFonts w:ascii="Arial" w:hAnsi="Arial" w:eastAsia="Arial" w:cs="Arial"/>
          <w:color w:val="000000"/>
          <w:sz w:val="22"/>
          <w:szCs w:val="22"/>
        </w:rPr>
        <w:t xml:space="preserve">Ja: .../Nein: .../Enthaltungen: ...</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320015">
    <w:multiLevelType w:val="hybridMultilevel"/>
    <w:lvl w:ilvl="0" w:tplc="45695843">
      <w:start w:val="1"/>
      <w:numFmt w:val="decimal"/>
      <w:lvlText w:val="%1."/>
      <w:lvlJc w:val="left"/>
      <w:pPr>
        <w:ind w:left="720" w:hanging="360"/>
      </w:pPr>
    </w:lvl>
    <w:lvl w:ilvl="1" w:tplc="45695843" w:tentative="1">
      <w:start w:val="1"/>
      <w:numFmt w:val="lowerLetter"/>
      <w:lvlText w:val="%2."/>
      <w:lvlJc w:val="left"/>
      <w:pPr>
        <w:ind w:left="1440" w:hanging="360"/>
      </w:pPr>
    </w:lvl>
    <w:lvl w:ilvl="2" w:tplc="45695843" w:tentative="1">
      <w:start w:val="1"/>
      <w:numFmt w:val="lowerRoman"/>
      <w:lvlText w:val="%3."/>
      <w:lvlJc w:val="right"/>
      <w:pPr>
        <w:ind w:left="2160" w:hanging="180"/>
      </w:pPr>
    </w:lvl>
    <w:lvl w:ilvl="3" w:tplc="45695843" w:tentative="1">
      <w:start w:val="1"/>
      <w:numFmt w:val="decimal"/>
      <w:lvlText w:val="%4."/>
      <w:lvlJc w:val="left"/>
      <w:pPr>
        <w:ind w:left="2880" w:hanging="360"/>
      </w:pPr>
    </w:lvl>
    <w:lvl w:ilvl="4" w:tplc="45695843" w:tentative="1">
      <w:start w:val="1"/>
      <w:numFmt w:val="lowerLetter"/>
      <w:lvlText w:val="%5."/>
      <w:lvlJc w:val="left"/>
      <w:pPr>
        <w:ind w:left="3600" w:hanging="360"/>
      </w:pPr>
    </w:lvl>
    <w:lvl w:ilvl="5" w:tplc="45695843" w:tentative="1">
      <w:start w:val="1"/>
      <w:numFmt w:val="lowerRoman"/>
      <w:lvlText w:val="%6."/>
      <w:lvlJc w:val="right"/>
      <w:pPr>
        <w:ind w:left="4320" w:hanging="180"/>
      </w:pPr>
    </w:lvl>
    <w:lvl w:ilvl="6" w:tplc="45695843" w:tentative="1">
      <w:start w:val="1"/>
      <w:numFmt w:val="decimal"/>
      <w:lvlText w:val="%7."/>
      <w:lvlJc w:val="left"/>
      <w:pPr>
        <w:ind w:left="5040" w:hanging="360"/>
      </w:pPr>
    </w:lvl>
    <w:lvl w:ilvl="7" w:tplc="45695843" w:tentative="1">
      <w:start w:val="1"/>
      <w:numFmt w:val="lowerLetter"/>
      <w:lvlText w:val="%8."/>
      <w:lvlJc w:val="left"/>
      <w:pPr>
        <w:ind w:left="5760" w:hanging="360"/>
      </w:pPr>
    </w:lvl>
    <w:lvl w:ilvl="8" w:tplc="45695843" w:tentative="1">
      <w:start w:val="1"/>
      <w:numFmt w:val="lowerRoman"/>
      <w:lvlText w:val="%9."/>
      <w:lvlJc w:val="right"/>
      <w:pPr>
        <w:ind w:left="6480" w:hanging="180"/>
      </w:pPr>
    </w:lvl>
  </w:abstractNum>
  <w:abstractNum w:abstractNumId="20320014">
    <w:multiLevelType w:val="hybridMultilevel"/>
    <w:lvl w:ilvl="0" w:tplc="7145624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0320014">
    <w:abstractNumId w:val="20320014"/>
  </w:num>
  <w:num w:numId="20320015">
    <w:abstractNumId w:val="203200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