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66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Briefkopf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Wahlvorstand</w:t>
      </w:r>
    </w:p>
    <w:p>
      <w:pPr>
        <w:widowControl w:val="on"/>
        <w:pBdr/>
        <w:spacing w:before="220" w:after="220" w:line="240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Musterhausen, den [...]</w:t>
      </w:r>
    </w:p>
    <w:p>
      <w:pPr>
        <w:widowControl w:val="on"/>
        <w:pBdr/>
        <w:spacing w:before="220" w:after="220" w:line="240" w:lineRule="auto"/>
        <w:ind w:left="0" w:right="0"/>
        <w:jc w:val="center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Niederschrift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br/>
        <w:t xml:space="preserve">über die Wahl der Jugend- und Auszubildendenvertretung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am 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[…] im Betrieb […]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br/>
        <w:t xml:space="preserve">(Verhältniswahl)</w:t>
      </w:r>
    </w:p>
    <w:p>
      <w:pPr>
        <w:widowControl w:val="on"/>
        <w:pBdr/>
        <w:spacing w:before="220" w:after="220" w:line="240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Wahlvorstand hat in seiner Sitzung am […] folgendes Ergebnis festgestellt: 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Es war/en […] Mitglied/er der Jugend- und Auszubildendenvertretung zu wählen.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[Sofern die JAV aus mindestens drei Mitgliedern besteht ist folgender Absatz einzufügen:]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Dem Geschlecht in der Minderheit (Frauen/Männer; unzutreffendes streichen) standen aufgrund von § 62 Abs. 3 BetrVG mindestens [...] Sitze in der Jugend- und Auszubildendenvertretung zu (siehe dazu das Wahlausschreiben vom [...]).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Zur Wahl standen [...] gültige Vorschlagslisten.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Zur Wahl der Jugend- und Auszubildendenvertretung wurden [...] Stimmen abgegeben. Von den abgegebenen Stimmen waren […] gültig und […] ungültig.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Die Wahl erfolgte nach den Grundsätzen der Verhältniswahl.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Von den abgegebenen gültigen Stimmen entfielen auf die Listen zur Wahl der Jugend- und Auszubildendenvertretung folgende Stimmzahlen: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    Liste 1, Kennwort „[...]“: […] Stimmen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2, Kennwort „[...]“: […] Stimmen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3, Kennwort „[...]“: […] Stimmen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[...] JAV-Sitze verteilen sich gemäß §§ 39 Abs. 2 S. 2 i.V.m. 15 Abs. 1 WO nach dem Höchstzahlensystem (d’Hondt) wie folgt:    </w:t>
      </w:r>
    </w:p>
    <w:tbl>
      <w:tblPr>
        <w:tblStyle w:val="TableGridPHPDOCX"/>
        <w:tblCellMar>
          <w:left w:type="dxa" w:w="0"/>
          <w:right w:type="dxa" w:w="0"/>
        </w:tblCellMar>
        <w:tblW w:w="0" w:type="auto"/>
        <w:tblCellSpacing w:w="15" w:type="dxa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Lines w:val="on"/>
              <w:widowControl w:val="on"/>
              <w:pBdr/>
              <w:spacing w:before="220" w:after="220" w:line="240" w:lineRule="auto"/>
              <w:ind w:left="0" w:right="0"/>
              <w:jc w:val="center"/>
              <w:textAlignment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Liste 1</w:t>
            </w: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br/>
              <w:t xml:space="preserve">Anzahl Stimmen   Sitz Nr.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Liste 2</w:t>
            </w: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br/>
              <w:t xml:space="preserve">Anzahl Stimmen   Sitz Nr.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Liste 3</w:t>
            </w: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br/>
              <w:t xml:space="preserve">Anzahl Stimmen   Sitz Nr.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1.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2.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3.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4.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</w:tbl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Demnach erhielten   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    Liste 1, Kennwort „[...]“: […] Sitze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2, Kennwort „[...]“: […] Sitze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3, Kennwort „[...]“: […] Sitze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[Gegebenenfalls folgenden Absatz einfügen:]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Wegen der Berücksichtigung des Minderheitengeschlechts (§ 62 Abs. 3 BetrVG und §§ 39 Abs. 2 S. 2 i.V.m. 15 Abs. 5 WO) war es erforderlich, eine Korrektur des Wahlergebnisses vorzunehmen. Es ergab sich folgende, endgültige Sitzverteilung: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    Liste 1, Kennwort „[...]“: […] Sitze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2, Kennwort „[...]“: […] Sitze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3, Kennwort „[...]“: […] Sitze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Damit sind gewählt von: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    Liste 1, Kennwort „[...]“: Berwerber:innen […]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2, Kennwort „[...]“: Berwerber:innen […]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    Liste 3, Kennwort „[...]“: Berwerber:innen […]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JAV setzt sich wie folgt zusammen: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0" w:type="auto"/>
        <w:tblCellSpacing w:w="15" w:type="dxa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Nr.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Familienname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Vorname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Beschäftigungsart/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Ausbildungsberuf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Liste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Nr.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  <w:tr>
        <w:trPr>
          <w:cantSplit/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</w:tr>
    </w:tbl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usw.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Besondere Vorkommnisse während der Wahl: [...]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Der Wahlvorstand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(Unterschrift Wahlvorstandsvorsitzende/r)                 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(Unterschrift Wahlvorstandsmitglied)                 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(Unterschrift Wahlvorstandsmitglied)                 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0272">
    <w:multiLevelType w:val="hybridMultilevel"/>
    <w:lvl w:ilvl="0" w:tplc="31614197">
      <w:start w:val="1"/>
      <w:numFmt w:val="decimal"/>
      <w:lvlText w:val="%1."/>
      <w:lvlJc w:val="left"/>
      <w:pPr>
        <w:ind w:left="720" w:hanging="360"/>
      </w:pPr>
    </w:lvl>
    <w:lvl w:ilvl="1" w:tplc="31614197" w:tentative="1">
      <w:start w:val="1"/>
      <w:numFmt w:val="lowerLetter"/>
      <w:lvlText w:val="%2."/>
      <w:lvlJc w:val="left"/>
      <w:pPr>
        <w:ind w:left="1440" w:hanging="360"/>
      </w:pPr>
    </w:lvl>
    <w:lvl w:ilvl="2" w:tplc="31614197" w:tentative="1">
      <w:start w:val="1"/>
      <w:numFmt w:val="lowerRoman"/>
      <w:lvlText w:val="%3."/>
      <w:lvlJc w:val="right"/>
      <w:pPr>
        <w:ind w:left="2160" w:hanging="180"/>
      </w:pPr>
    </w:lvl>
    <w:lvl w:ilvl="3" w:tplc="31614197" w:tentative="1">
      <w:start w:val="1"/>
      <w:numFmt w:val="decimal"/>
      <w:lvlText w:val="%4."/>
      <w:lvlJc w:val="left"/>
      <w:pPr>
        <w:ind w:left="2880" w:hanging="360"/>
      </w:pPr>
    </w:lvl>
    <w:lvl w:ilvl="4" w:tplc="31614197" w:tentative="1">
      <w:start w:val="1"/>
      <w:numFmt w:val="lowerLetter"/>
      <w:lvlText w:val="%5."/>
      <w:lvlJc w:val="left"/>
      <w:pPr>
        <w:ind w:left="3600" w:hanging="360"/>
      </w:pPr>
    </w:lvl>
    <w:lvl w:ilvl="5" w:tplc="31614197" w:tentative="1">
      <w:start w:val="1"/>
      <w:numFmt w:val="lowerRoman"/>
      <w:lvlText w:val="%6."/>
      <w:lvlJc w:val="right"/>
      <w:pPr>
        <w:ind w:left="4320" w:hanging="180"/>
      </w:pPr>
    </w:lvl>
    <w:lvl w:ilvl="6" w:tplc="31614197" w:tentative="1">
      <w:start w:val="1"/>
      <w:numFmt w:val="decimal"/>
      <w:lvlText w:val="%7."/>
      <w:lvlJc w:val="left"/>
      <w:pPr>
        <w:ind w:left="5040" w:hanging="360"/>
      </w:pPr>
    </w:lvl>
    <w:lvl w:ilvl="7" w:tplc="31614197" w:tentative="1">
      <w:start w:val="1"/>
      <w:numFmt w:val="lowerLetter"/>
      <w:lvlText w:val="%8."/>
      <w:lvlJc w:val="left"/>
      <w:pPr>
        <w:ind w:left="5760" w:hanging="360"/>
      </w:pPr>
    </w:lvl>
    <w:lvl w:ilvl="8" w:tplc="31614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71">
    <w:multiLevelType w:val="hybridMultilevel"/>
    <w:lvl w:ilvl="0" w:tplc="11747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71">
    <w:abstractNumId w:val="10271"/>
  </w:num>
  <w:num w:numId="10272">
    <w:abstractNumId w:val="102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74474357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