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Aufforderung zur geschlechtsneutralen Stellenausschreibung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Sie haben am […] ein internes Stellenangebot veröffentlicht, dem zufolge für unseren Betrieb ein […] gesucht wird.</w:t>
      </w:r>
    </w:p>
    <w:p>
      <w:pPr>
        <w:widowControl w:val="on"/>
        <w:pBdr/>
        <w:spacing w:before="220" w:after="220" w:line="240" w:lineRule="auto"/>
        <w:ind w:left="0" w:right="0"/>
        <w:jc w:val="left"/>
      </w:pPr>
      <w:r>
        <w:rPr>
          <w:rFonts w:ascii="Arial" w:hAnsi="Arial" w:eastAsia="Arial" w:cs="Arial"/>
          <w:color w:val="000000"/>
          <w:sz w:val="22"/>
          <w:szCs w:val="22"/>
        </w:rPr>
        <w:t xml:space="preserve">Diese Formulierung müssen wir beanstanden, weil sie gegen § 611 b BGB verstößt. Diese Vorschrift verlangt, dass Stellenausschreibungen geschlechtsneutral abzufassen sind. Nur im Ausnahmefall ist eine Ausschreibung nur für ein Geschlecht zulässig, wenn es sich um Tätigkeiten handelt, für die das Geschlecht eine unverzichtbare Voraussetzung ist, § 611 a Abs. 1 BGB.</w:t>
      </w:r>
    </w:p>
    <w:p>
      <w:pPr>
        <w:widowControl w:val="on"/>
        <w:pBdr/>
        <w:spacing w:before="220" w:after="220" w:line="240" w:lineRule="auto"/>
        <w:ind w:left="0" w:right="0"/>
        <w:jc w:val="left"/>
      </w:pPr>
      <w:r>
        <w:rPr>
          <w:rFonts w:ascii="Arial" w:hAnsi="Arial" w:eastAsia="Arial" w:cs="Arial"/>
          <w:color w:val="000000"/>
          <w:sz w:val="22"/>
          <w:szCs w:val="22"/>
        </w:rPr>
        <w:t xml:space="preserve">Im vorliegenden Fall ist eine derartige Ausnahme für uns nicht ersichtlich. Den Beruf des […] üben derzeit in unserem Betrieb bereits […] Frauen aus, sodass einer Bewerbung von Mitarbeiterinnen in diesem Bereich nichts entgegen steht.</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hiermit auf, die Stellenausschreibung zurückzunehmen und umgehend eine neue, geschlechtsneutrale Ausschreibung zu veröffentlichen.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geht davon aus, dass Sie in Zukunft geschlechtsneutrale Ausschreibungen vornehmen werden und hofft auf weiterhin gute Zusammenarbeit.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36691">
    <w:multiLevelType w:val="hybridMultilevel"/>
    <w:lvl w:ilvl="0" w:tplc="61846644">
      <w:start w:val="1"/>
      <w:numFmt w:val="decimal"/>
      <w:lvlText w:val="%1."/>
      <w:lvlJc w:val="left"/>
      <w:pPr>
        <w:ind w:left="720" w:hanging="360"/>
      </w:pPr>
    </w:lvl>
    <w:lvl w:ilvl="1" w:tplc="61846644" w:tentative="1">
      <w:start w:val="1"/>
      <w:numFmt w:val="lowerLetter"/>
      <w:lvlText w:val="%2."/>
      <w:lvlJc w:val="left"/>
      <w:pPr>
        <w:ind w:left="1440" w:hanging="360"/>
      </w:pPr>
    </w:lvl>
    <w:lvl w:ilvl="2" w:tplc="61846644" w:tentative="1">
      <w:start w:val="1"/>
      <w:numFmt w:val="lowerRoman"/>
      <w:lvlText w:val="%3."/>
      <w:lvlJc w:val="right"/>
      <w:pPr>
        <w:ind w:left="2160" w:hanging="180"/>
      </w:pPr>
    </w:lvl>
    <w:lvl w:ilvl="3" w:tplc="61846644" w:tentative="1">
      <w:start w:val="1"/>
      <w:numFmt w:val="decimal"/>
      <w:lvlText w:val="%4."/>
      <w:lvlJc w:val="left"/>
      <w:pPr>
        <w:ind w:left="2880" w:hanging="360"/>
      </w:pPr>
    </w:lvl>
    <w:lvl w:ilvl="4" w:tplc="61846644" w:tentative="1">
      <w:start w:val="1"/>
      <w:numFmt w:val="lowerLetter"/>
      <w:lvlText w:val="%5."/>
      <w:lvlJc w:val="left"/>
      <w:pPr>
        <w:ind w:left="3600" w:hanging="360"/>
      </w:pPr>
    </w:lvl>
    <w:lvl w:ilvl="5" w:tplc="61846644" w:tentative="1">
      <w:start w:val="1"/>
      <w:numFmt w:val="lowerRoman"/>
      <w:lvlText w:val="%6."/>
      <w:lvlJc w:val="right"/>
      <w:pPr>
        <w:ind w:left="4320" w:hanging="180"/>
      </w:pPr>
    </w:lvl>
    <w:lvl w:ilvl="6" w:tplc="61846644" w:tentative="1">
      <w:start w:val="1"/>
      <w:numFmt w:val="decimal"/>
      <w:lvlText w:val="%7."/>
      <w:lvlJc w:val="left"/>
      <w:pPr>
        <w:ind w:left="5040" w:hanging="360"/>
      </w:pPr>
    </w:lvl>
    <w:lvl w:ilvl="7" w:tplc="61846644" w:tentative="1">
      <w:start w:val="1"/>
      <w:numFmt w:val="lowerLetter"/>
      <w:lvlText w:val="%8."/>
      <w:lvlJc w:val="left"/>
      <w:pPr>
        <w:ind w:left="5760" w:hanging="360"/>
      </w:pPr>
    </w:lvl>
    <w:lvl w:ilvl="8" w:tplc="61846644" w:tentative="1">
      <w:start w:val="1"/>
      <w:numFmt w:val="lowerRoman"/>
      <w:lvlText w:val="%9."/>
      <w:lvlJc w:val="right"/>
      <w:pPr>
        <w:ind w:left="6480" w:hanging="180"/>
      </w:pPr>
    </w:lvl>
  </w:abstractNum>
  <w:abstractNum w:abstractNumId="64336690">
    <w:multiLevelType w:val="hybridMultilevel"/>
    <w:lvl w:ilvl="0" w:tplc="52178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36690">
    <w:abstractNumId w:val="64336690"/>
  </w:num>
  <w:num w:numId="64336691">
    <w:abstractNumId w:val="643366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