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Beabsichtigte Kündigung des Herrn […].</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in seiner Sitzung am […] hat sich der Betriebsrat eingehend mit der beabsichtigten Kündigung des Kraftfahrers Herr […] beschäftigt und beschlossen, der beabsichtigten Kündigung gemäß § 102 Abs. 3 Ziff. 3 BetrVG mit folgender Begründung zu widersprechen:</w:t>
      </w:r>
    </w:p>
    <w:p>
      <w:pPr>
        <w:widowControl w:val="on"/>
        <w:pBdr/>
        <w:spacing w:before="220" w:after="220" w:line="240" w:lineRule="auto"/>
        <w:ind w:left="0" w:right="0"/>
        <w:jc w:val="left"/>
      </w:pPr>
      <w:r>
        <w:rPr>
          <w:rFonts w:ascii="Arial" w:hAnsi="Arial" w:eastAsia="Arial" w:cs="Arial"/>
          <w:color w:val="000000"/>
          <w:sz w:val="22"/>
          <w:szCs w:val="22"/>
        </w:rPr>
        <w:t xml:space="preserve">Herr […] ist gelernter Zimmermann und nur während des letzten Jahres als Kraftfahrer eingesetzt worden. Er könnte aber jederzeit an einem anderen Arbeitsplatz des Betriebes wieder als Zimmermann arbeiten, auch wenn die Stelle als Kraftfahrer aus betriebsbedingten Gründen nicht mehr benötigt wird. Die Kündigung des Herrn […] ist daher nicht gerechtfertigt.</w:t>
      </w:r>
    </w:p>
    <w:p>
      <w:pPr>
        <w:widowControl w:val="on"/>
        <w:pBdr/>
        <w:spacing w:before="220" w:after="220" w:line="240" w:lineRule="auto"/>
        <w:ind w:left="0" w:right="0"/>
        <w:jc w:val="left"/>
      </w:pPr>
      <w:r>
        <w:rPr>
          <w:rFonts w:ascii="Arial" w:hAnsi="Arial" w:eastAsia="Arial" w:cs="Arial"/>
          <w:color w:val="000000"/>
          <w:sz w:val="22"/>
          <w:szCs w:val="22"/>
        </w:rPr>
        <w:t xml:space="preserve">Herr […] sollte sofort wieder als Zimmermann eingesetzt werden, da gelernte Zimmermänner auch heute noch im Betrieb gesucht werden.</w:t>
      </w:r>
    </w:p>
    <w:p>
      <w:pPr>
        <w:widowControl w:val="on"/>
        <w:pBdr/>
        <w:spacing w:before="220" w:after="220" w:line="240" w:lineRule="auto"/>
        <w:ind w:left="0" w:right="0"/>
        <w:jc w:val="left"/>
      </w:pPr>
      <w:r>
        <w:rPr>
          <w:rFonts w:ascii="Arial" w:hAnsi="Arial" w:eastAsia="Arial" w:cs="Arial"/>
          <w:color w:val="000000"/>
          <w:sz w:val="22"/>
          <w:szCs w:val="22"/>
        </w:rPr>
        <w:t xml:space="preserve">Aus diesen Gründen musste der Betriebsrat der beabsichtigten Kündigung widersprechen.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286014">
    <w:multiLevelType w:val="hybridMultilevel"/>
    <w:lvl w:ilvl="0" w:tplc="20876190">
      <w:start w:val="1"/>
      <w:numFmt w:val="decimal"/>
      <w:lvlText w:val="%1."/>
      <w:lvlJc w:val="left"/>
      <w:pPr>
        <w:ind w:left="720" w:hanging="360"/>
      </w:pPr>
    </w:lvl>
    <w:lvl w:ilvl="1" w:tplc="20876190" w:tentative="1">
      <w:start w:val="1"/>
      <w:numFmt w:val="lowerLetter"/>
      <w:lvlText w:val="%2."/>
      <w:lvlJc w:val="left"/>
      <w:pPr>
        <w:ind w:left="1440" w:hanging="360"/>
      </w:pPr>
    </w:lvl>
    <w:lvl w:ilvl="2" w:tplc="20876190" w:tentative="1">
      <w:start w:val="1"/>
      <w:numFmt w:val="lowerRoman"/>
      <w:lvlText w:val="%3."/>
      <w:lvlJc w:val="right"/>
      <w:pPr>
        <w:ind w:left="2160" w:hanging="180"/>
      </w:pPr>
    </w:lvl>
    <w:lvl w:ilvl="3" w:tplc="20876190" w:tentative="1">
      <w:start w:val="1"/>
      <w:numFmt w:val="decimal"/>
      <w:lvlText w:val="%4."/>
      <w:lvlJc w:val="left"/>
      <w:pPr>
        <w:ind w:left="2880" w:hanging="360"/>
      </w:pPr>
    </w:lvl>
    <w:lvl w:ilvl="4" w:tplc="20876190" w:tentative="1">
      <w:start w:val="1"/>
      <w:numFmt w:val="lowerLetter"/>
      <w:lvlText w:val="%5."/>
      <w:lvlJc w:val="left"/>
      <w:pPr>
        <w:ind w:left="3600" w:hanging="360"/>
      </w:pPr>
    </w:lvl>
    <w:lvl w:ilvl="5" w:tplc="20876190" w:tentative="1">
      <w:start w:val="1"/>
      <w:numFmt w:val="lowerRoman"/>
      <w:lvlText w:val="%6."/>
      <w:lvlJc w:val="right"/>
      <w:pPr>
        <w:ind w:left="4320" w:hanging="180"/>
      </w:pPr>
    </w:lvl>
    <w:lvl w:ilvl="6" w:tplc="20876190" w:tentative="1">
      <w:start w:val="1"/>
      <w:numFmt w:val="decimal"/>
      <w:lvlText w:val="%7."/>
      <w:lvlJc w:val="left"/>
      <w:pPr>
        <w:ind w:left="5040" w:hanging="360"/>
      </w:pPr>
    </w:lvl>
    <w:lvl w:ilvl="7" w:tplc="20876190" w:tentative="1">
      <w:start w:val="1"/>
      <w:numFmt w:val="lowerLetter"/>
      <w:lvlText w:val="%8."/>
      <w:lvlJc w:val="left"/>
      <w:pPr>
        <w:ind w:left="5760" w:hanging="360"/>
      </w:pPr>
    </w:lvl>
    <w:lvl w:ilvl="8" w:tplc="20876190" w:tentative="1">
      <w:start w:val="1"/>
      <w:numFmt w:val="lowerRoman"/>
      <w:lvlText w:val="%9."/>
      <w:lvlJc w:val="right"/>
      <w:pPr>
        <w:ind w:left="6480" w:hanging="180"/>
      </w:pPr>
    </w:lvl>
  </w:abstractNum>
  <w:abstractNum w:abstractNumId="31286013">
    <w:multiLevelType w:val="hybridMultilevel"/>
    <w:lvl w:ilvl="0" w:tplc="113893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286013">
    <w:abstractNumId w:val="31286013"/>
  </w:num>
  <w:num w:numId="31286014">
    <w:abstractNumId w:val="312860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