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Kündigung des leitenden Angestellten Herrn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mit Schreiben vom […] haben Sie dem Betriebsrat mitgeteilt, dass Sie Herrn […] zum […] kündigen wollen.</w:t>
      </w:r>
    </w:p>
    <w:p>
      <w:pPr>
        <w:widowControl w:val="on"/>
        <w:pBdr/>
        <w:spacing w:before="220" w:after="220" w:line="240" w:lineRule="auto"/>
        <w:ind w:left="0" w:right="0"/>
        <w:jc w:val="left"/>
      </w:pPr>
      <w:r>
        <w:rPr>
          <w:rFonts w:ascii="Arial" w:hAnsi="Arial" w:eastAsia="Arial" w:cs="Arial"/>
          <w:color w:val="000000"/>
          <w:sz w:val="22"/>
          <w:szCs w:val="22"/>
        </w:rPr>
        <w:t xml:space="preserve">Es ist uns bekannt, dass Herr […] leitender Angestellter ist und wir daher kein Mitbestimmungsrecht haben. Trotzdem möchten wir hinsichtlich der von Ihnen beabsichtigten Kündigung folgende Bedenken äußern:</w:t>
      </w:r>
    </w:p>
    <w:p>
      <w:pPr>
        <w:widowControl w:val="on"/>
        <w:pBdr/>
        <w:spacing w:before="220" w:after="220" w:line="240" w:lineRule="auto"/>
        <w:ind w:left="0" w:right="0"/>
        <w:jc w:val="left"/>
      </w:pPr>
      <w:r>
        <w:rPr>
          <w:rFonts w:ascii="Arial" w:hAnsi="Arial" w:eastAsia="Arial" w:cs="Arial"/>
          <w:color w:val="000000"/>
          <w:sz w:val="22"/>
          <w:szCs w:val="22"/>
        </w:rPr>
        <w:t xml:space="preserve">Wir haben bisher noch von keinerlei Vorbehalten seitens der Geschäftsführung gegenüber Herrn […] gehört. Uns liegen nur Aussagen von Ihrer Seite vor, die Herrn […] als für das Unternehmen sehr wertvoll einstufen. Seine Verdienste für die Firma wurden schon öfters herausgestellt.</w:t>
      </w:r>
    </w:p>
    <w:p>
      <w:pPr>
        <w:widowControl w:val="on"/>
        <w:pBdr/>
        <w:spacing w:before="220" w:after="220" w:line="240" w:lineRule="auto"/>
        <w:ind w:left="0" w:right="0"/>
        <w:jc w:val="left"/>
      </w:pPr>
      <w:r>
        <w:rPr>
          <w:rFonts w:ascii="Arial" w:hAnsi="Arial" w:eastAsia="Arial" w:cs="Arial"/>
          <w:color w:val="000000"/>
          <w:sz w:val="22"/>
          <w:szCs w:val="22"/>
        </w:rPr>
        <w:t xml:space="preserve">Da Herr […] sehr gute Kontakte zur Belegschaft pflegte und stets hilfsbereit war, wird seine beabsichtigte Kündigung auch im Kollegenkreis auf Unverständnis stoßen. Auch der Betriebsrat kann von einer stets guten und respektvollen Zusammenarbeit mit Herrn […] berichten.</w:t>
      </w:r>
    </w:p>
    <w:p>
      <w:pPr>
        <w:widowControl w:val="on"/>
        <w:pBdr/>
        <w:spacing w:before="220" w:after="220" w:line="240" w:lineRule="auto"/>
        <w:ind w:left="0" w:right="0"/>
        <w:jc w:val="left"/>
      </w:pPr>
      <w:r>
        <w:rPr>
          <w:rFonts w:ascii="Arial" w:hAnsi="Arial" w:eastAsia="Arial" w:cs="Arial"/>
          <w:color w:val="000000"/>
          <w:sz w:val="22"/>
          <w:szCs w:val="22"/>
        </w:rPr>
        <w:t xml:space="preserve">Wir bitten Sie zu prüfen, ob Sie unter Berücksichtigung der hier vorgebrachten Argumente nicht von einer Kündigung Abstand nehmen können.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057513">
    <w:multiLevelType w:val="hybridMultilevel"/>
    <w:lvl w:ilvl="0" w:tplc="29998334">
      <w:start w:val="1"/>
      <w:numFmt w:val="decimal"/>
      <w:lvlText w:val="%1."/>
      <w:lvlJc w:val="left"/>
      <w:pPr>
        <w:ind w:left="720" w:hanging="360"/>
      </w:pPr>
    </w:lvl>
    <w:lvl w:ilvl="1" w:tplc="29998334" w:tentative="1">
      <w:start w:val="1"/>
      <w:numFmt w:val="lowerLetter"/>
      <w:lvlText w:val="%2."/>
      <w:lvlJc w:val="left"/>
      <w:pPr>
        <w:ind w:left="1440" w:hanging="360"/>
      </w:pPr>
    </w:lvl>
    <w:lvl w:ilvl="2" w:tplc="29998334" w:tentative="1">
      <w:start w:val="1"/>
      <w:numFmt w:val="lowerRoman"/>
      <w:lvlText w:val="%3."/>
      <w:lvlJc w:val="right"/>
      <w:pPr>
        <w:ind w:left="2160" w:hanging="180"/>
      </w:pPr>
    </w:lvl>
    <w:lvl w:ilvl="3" w:tplc="29998334" w:tentative="1">
      <w:start w:val="1"/>
      <w:numFmt w:val="decimal"/>
      <w:lvlText w:val="%4."/>
      <w:lvlJc w:val="left"/>
      <w:pPr>
        <w:ind w:left="2880" w:hanging="360"/>
      </w:pPr>
    </w:lvl>
    <w:lvl w:ilvl="4" w:tplc="29998334" w:tentative="1">
      <w:start w:val="1"/>
      <w:numFmt w:val="lowerLetter"/>
      <w:lvlText w:val="%5."/>
      <w:lvlJc w:val="left"/>
      <w:pPr>
        <w:ind w:left="3600" w:hanging="360"/>
      </w:pPr>
    </w:lvl>
    <w:lvl w:ilvl="5" w:tplc="29998334" w:tentative="1">
      <w:start w:val="1"/>
      <w:numFmt w:val="lowerRoman"/>
      <w:lvlText w:val="%6."/>
      <w:lvlJc w:val="right"/>
      <w:pPr>
        <w:ind w:left="4320" w:hanging="180"/>
      </w:pPr>
    </w:lvl>
    <w:lvl w:ilvl="6" w:tplc="29998334" w:tentative="1">
      <w:start w:val="1"/>
      <w:numFmt w:val="decimal"/>
      <w:lvlText w:val="%7."/>
      <w:lvlJc w:val="left"/>
      <w:pPr>
        <w:ind w:left="5040" w:hanging="360"/>
      </w:pPr>
    </w:lvl>
    <w:lvl w:ilvl="7" w:tplc="29998334" w:tentative="1">
      <w:start w:val="1"/>
      <w:numFmt w:val="lowerLetter"/>
      <w:lvlText w:val="%8."/>
      <w:lvlJc w:val="left"/>
      <w:pPr>
        <w:ind w:left="5760" w:hanging="360"/>
      </w:pPr>
    </w:lvl>
    <w:lvl w:ilvl="8" w:tplc="29998334" w:tentative="1">
      <w:start w:val="1"/>
      <w:numFmt w:val="lowerRoman"/>
      <w:lvlText w:val="%9."/>
      <w:lvlJc w:val="right"/>
      <w:pPr>
        <w:ind w:left="6480" w:hanging="180"/>
      </w:pPr>
    </w:lvl>
  </w:abstractNum>
  <w:abstractNum w:abstractNumId="40057512">
    <w:multiLevelType w:val="hybridMultilevel"/>
    <w:lvl w:ilvl="0" w:tplc="23076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057512">
    <w:abstractNumId w:val="40057512"/>
  </w:num>
  <w:num w:numId="40057513">
    <w:abstractNumId w:val="400575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