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Förderung von Berufsbildungsmaßnahmen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wir haben die letzten Mitarbeiterbeurteilungsgespräche ausgewertet und sind zu folgendem Ergebnis gekommen: […] % der Arbeitnehmer weisen Defizite im Bereich der fachlichen Qualifikation auf.</w:t>
      </w:r>
    </w:p>
    <w:p>
      <w:pPr>
        <w:widowControl w:val="on"/>
        <w:pBdr/>
        <w:spacing w:before="220" w:after="220" w:line="240" w:lineRule="auto"/>
        <w:ind w:left="0" w:right="0"/>
        <w:jc w:val="left"/>
      </w:pPr>
      <w:r>
        <w:rPr>
          <w:rFonts w:ascii="Arial" w:hAnsi="Arial" w:eastAsia="Arial" w:cs="Arial"/>
          <w:color w:val="000000"/>
          <w:sz w:val="22"/>
          <w:szCs w:val="22"/>
        </w:rPr>
        <w:t xml:space="preserve">Da die Mitarbeiterbeurteilungsgespräche dazu dienen, um solche Defizite festzustellen, zu benennen und zu beseitigen, möchten wir mit Ihnen in Verhandlungen darüber treten, welche Arbeitnehmer an Qualifizierungsmaßnahmen teilnehmen sollen und welche Art von Weiterbildungen angeboten werden müssen.</w:t>
      </w:r>
    </w:p>
    <w:p>
      <w:pPr>
        <w:widowControl w:val="on"/>
        <w:pBdr/>
        <w:spacing w:before="220" w:after="220" w:line="240" w:lineRule="auto"/>
        <w:ind w:left="0" w:right="0"/>
        <w:jc w:val="left"/>
      </w:pPr>
      <w:r>
        <w:rPr>
          <w:rFonts w:ascii="Arial" w:hAnsi="Arial" w:eastAsia="Arial" w:cs="Arial"/>
          <w:color w:val="000000"/>
          <w:sz w:val="22"/>
          <w:szCs w:val="22"/>
        </w:rPr>
        <w:t xml:space="preserve">Wir sehen es als dringend notwendig an, in jedem einzelnen Fall zu prüfen, in welcher Form eine Qualifizierung durchgeführt werden soll. Bitte denken Sie daran, dass mit einer Qualifizierung die Identifikation mit dem Unternehmen steigt, die zu einer Leistungssteigerung des Arbeitnehmers führen wird. Deshalb sollte Bildung für die Belegschaft immer im Interesse der Geschäftsführung sein.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geht davon aus, dass derartige Maßnahmen nur während der Arbeitszeit durchgeführt werden.</w:t>
      </w:r>
    </w:p>
    <w:p>
      <w:pPr>
        <w:widowControl w:val="on"/>
        <w:pBdr/>
        <w:spacing w:before="220" w:after="220" w:line="240" w:lineRule="auto"/>
        <w:ind w:left="0" w:right="0"/>
        <w:jc w:val="left"/>
      </w:pPr>
      <w:r>
        <w:rPr>
          <w:rFonts w:ascii="Arial" w:hAnsi="Arial" w:eastAsia="Arial" w:cs="Arial"/>
          <w:color w:val="000000"/>
          <w:sz w:val="22"/>
          <w:szCs w:val="22"/>
        </w:rPr>
        <w:t xml:space="preserve">Wir bitten um einen Gesprächstermin innerhalb der nächsten zwei Wochen.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71010">
    <w:multiLevelType w:val="hybridMultilevel"/>
    <w:lvl w:ilvl="0" w:tplc="29914942">
      <w:start w:val="1"/>
      <w:numFmt w:val="decimal"/>
      <w:lvlText w:val="%1."/>
      <w:lvlJc w:val="left"/>
      <w:pPr>
        <w:ind w:left="720" w:hanging="360"/>
      </w:pPr>
    </w:lvl>
    <w:lvl w:ilvl="1" w:tplc="29914942" w:tentative="1">
      <w:start w:val="1"/>
      <w:numFmt w:val="lowerLetter"/>
      <w:lvlText w:val="%2."/>
      <w:lvlJc w:val="left"/>
      <w:pPr>
        <w:ind w:left="1440" w:hanging="360"/>
      </w:pPr>
    </w:lvl>
    <w:lvl w:ilvl="2" w:tplc="29914942" w:tentative="1">
      <w:start w:val="1"/>
      <w:numFmt w:val="lowerRoman"/>
      <w:lvlText w:val="%3."/>
      <w:lvlJc w:val="right"/>
      <w:pPr>
        <w:ind w:left="2160" w:hanging="180"/>
      </w:pPr>
    </w:lvl>
    <w:lvl w:ilvl="3" w:tplc="29914942" w:tentative="1">
      <w:start w:val="1"/>
      <w:numFmt w:val="decimal"/>
      <w:lvlText w:val="%4."/>
      <w:lvlJc w:val="left"/>
      <w:pPr>
        <w:ind w:left="2880" w:hanging="360"/>
      </w:pPr>
    </w:lvl>
    <w:lvl w:ilvl="4" w:tplc="29914942" w:tentative="1">
      <w:start w:val="1"/>
      <w:numFmt w:val="lowerLetter"/>
      <w:lvlText w:val="%5."/>
      <w:lvlJc w:val="left"/>
      <w:pPr>
        <w:ind w:left="3600" w:hanging="360"/>
      </w:pPr>
    </w:lvl>
    <w:lvl w:ilvl="5" w:tplc="29914942" w:tentative="1">
      <w:start w:val="1"/>
      <w:numFmt w:val="lowerRoman"/>
      <w:lvlText w:val="%6."/>
      <w:lvlJc w:val="right"/>
      <w:pPr>
        <w:ind w:left="4320" w:hanging="180"/>
      </w:pPr>
    </w:lvl>
    <w:lvl w:ilvl="6" w:tplc="29914942" w:tentative="1">
      <w:start w:val="1"/>
      <w:numFmt w:val="decimal"/>
      <w:lvlText w:val="%7."/>
      <w:lvlJc w:val="left"/>
      <w:pPr>
        <w:ind w:left="5040" w:hanging="360"/>
      </w:pPr>
    </w:lvl>
    <w:lvl w:ilvl="7" w:tplc="29914942" w:tentative="1">
      <w:start w:val="1"/>
      <w:numFmt w:val="lowerLetter"/>
      <w:lvlText w:val="%8."/>
      <w:lvlJc w:val="left"/>
      <w:pPr>
        <w:ind w:left="5760" w:hanging="360"/>
      </w:pPr>
    </w:lvl>
    <w:lvl w:ilvl="8" w:tplc="29914942" w:tentative="1">
      <w:start w:val="1"/>
      <w:numFmt w:val="lowerRoman"/>
      <w:lvlText w:val="%9."/>
      <w:lvlJc w:val="right"/>
      <w:pPr>
        <w:ind w:left="6480" w:hanging="180"/>
      </w:pPr>
    </w:lvl>
  </w:abstractNum>
  <w:abstractNum w:abstractNumId="51571009">
    <w:multiLevelType w:val="hybridMultilevel"/>
    <w:lvl w:ilvl="0" w:tplc="30479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71009">
    <w:abstractNumId w:val="51571009"/>
  </w:num>
  <w:num w:numId="51571010">
    <w:abstractNumId w:val="515710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